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4084" w14:textId="77777777" w:rsidR="00754109" w:rsidRPr="00754109" w:rsidRDefault="00364DBE" w:rsidP="00404B0A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color w:val="C00000"/>
          <w:sz w:val="24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C00000"/>
          <w:sz w:val="24"/>
          <w:szCs w:val="32"/>
          <w:lang w:val="en-US"/>
        </w:rPr>
        <w:t>X</w:t>
      </w:r>
      <w:r w:rsidR="00267C4D">
        <w:rPr>
          <w:rFonts w:ascii="Times New Roman" w:hAnsi="Times New Roman"/>
          <w:b/>
          <w:noProof/>
          <w:color w:val="C00000"/>
          <w:sz w:val="24"/>
          <w:szCs w:val="32"/>
          <w:lang w:val="en-US"/>
        </w:rPr>
        <w:t>I</w:t>
      </w:r>
      <w:r w:rsidR="00754109" w:rsidRPr="00754109">
        <w:rPr>
          <w:rFonts w:ascii="Times New Roman" w:hAnsi="Times New Roman"/>
          <w:b/>
          <w:noProof/>
          <w:color w:val="C00000"/>
          <w:sz w:val="24"/>
          <w:szCs w:val="32"/>
        </w:rPr>
        <w:t xml:space="preserve">  </w:t>
      </w:r>
      <w:r w:rsidR="00660B84">
        <w:rPr>
          <w:rFonts w:ascii="Times New Roman" w:hAnsi="Times New Roman"/>
          <w:b/>
          <w:noProof/>
          <w:color w:val="C00000"/>
          <w:sz w:val="24"/>
          <w:szCs w:val="32"/>
        </w:rPr>
        <w:t xml:space="preserve">ВСЕРОССИЙСКАЯ СТУДЕНЧЕСКАЯ </w:t>
      </w:r>
      <w:r w:rsidR="00754109" w:rsidRPr="00754109">
        <w:rPr>
          <w:rFonts w:ascii="Times New Roman" w:hAnsi="Times New Roman"/>
          <w:b/>
          <w:noProof/>
          <w:color w:val="C00000"/>
          <w:sz w:val="24"/>
          <w:szCs w:val="32"/>
        </w:rPr>
        <w:t>ИНТЕРНЕТ</w:t>
      </w:r>
    </w:p>
    <w:p w14:paraId="0F69E9BD" w14:textId="3F064177" w:rsidR="00754109" w:rsidRDefault="00A71FFC" w:rsidP="00404B0A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32"/>
        </w:rPr>
      </w:pPr>
      <w:r w:rsidRPr="00571291">
        <w:rPr>
          <w:rFonts w:ascii="Times New Roman" w:hAnsi="Times New Roman"/>
          <w:noProof/>
          <w:sz w:val="24"/>
          <w:szCs w:val="32"/>
        </w:rPr>
        <w:drawing>
          <wp:inline distT="0" distB="0" distL="0" distR="0" wp14:anchorId="67B4E3FA" wp14:editId="6AE3C4EA">
            <wp:extent cx="2560320" cy="411480"/>
            <wp:effectExtent l="0" t="0" r="0" b="0"/>
            <wp:docPr id="1" name="Рисунок 2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09" w:rsidRPr="00571291">
        <w:rPr>
          <w:rFonts w:ascii="Times New Roman" w:hAnsi="Times New Roman"/>
          <w:noProof/>
          <w:sz w:val="24"/>
          <w:szCs w:val="32"/>
        </w:rPr>
        <w:t xml:space="preserve"> </w:t>
      </w:r>
    </w:p>
    <w:p w14:paraId="6D38ACB5" w14:textId="77777777" w:rsidR="00754109" w:rsidRDefault="00754109" w:rsidP="00404B0A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44"/>
        </w:rPr>
      </w:pPr>
      <w:r w:rsidRPr="00571291">
        <w:rPr>
          <w:rFonts w:ascii="Times New Roman" w:hAnsi="Times New Roman"/>
          <w:b/>
          <w:color w:val="C00000"/>
          <w:sz w:val="24"/>
          <w:szCs w:val="44"/>
        </w:rPr>
        <w:t>ПО РУССКОМУ ЯЗ</w:t>
      </w:r>
      <w:r w:rsidRPr="00571291">
        <w:rPr>
          <w:rFonts w:ascii="Times New Roman" w:hAnsi="Times New Roman"/>
          <w:b/>
          <w:color w:val="C00000"/>
          <w:sz w:val="24"/>
          <w:szCs w:val="44"/>
        </w:rPr>
        <w:t>Ы</w:t>
      </w:r>
      <w:r w:rsidRPr="00571291">
        <w:rPr>
          <w:rFonts w:ascii="Times New Roman" w:hAnsi="Times New Roman"/>
          <w:b/>
          <w:color w:val="C00000"/>
          <w:sz w:val="24"/>
          <w:szCs w:val="44"/>
        </w:rPr>
        <w:t>КУ</w:t>
      </w:r>
    </w:p>
    <w:p w14:paraId="32468CAC" w14:textId="77777777" w:rsidR="00754109" w:rsidRPr="00571291" w:rsidRDefault="00754109" w:rsidP="00404B0A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44"/>
        </w:rPr>
      </w:pPr>
    </w:p>
    <w:p w14:paraId="578F7222" w14:textId="77777777" w:rsidR="00754109" w:rsidRDefault="00754109" w:rsidP="00404B0A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56177">
        <w:rPr>
          <w:rFonts w:ascii="Times New Roman" w:hAnsi="Times New Roman"/>
          <w:b/>
          <w:color w:val="C00000"/>
          <w:sz w:val="24"/>
          <w:szCs w:val="24"/>
        </w:rPr>
        <w:t>ЗАДАНИЯ ДЛЯ СТУДЕНТОВ ГУМАНИТАРНЫХ СПЕЦИАЛЬНОСТЕЙ</w:t>
      </w:r>
    </w:p>
    <w:p w14:paraId="351A5F6A" w14:textId="77777777" w:rsidR="00754109" w:rsidRDefault="00754109" w:rsidP="00404B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CB2FE9" w14:textId="77777777" w:rsidR="00267C4D" w:rsidRDefault="00267C4D" w:rsidP="00267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1</w:t>
      </w:r>
    </w:p>
    <w:p w14:paraId="40F9E5A5" w14:textId="77777777" w:rsidR="00267C4D" w:rsidRDefault="00267C4D" w:rsidP="00267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BC947" w14:textId="77777777" w:rsidR="00267C4D" w:rsidRPr="004C502D" w:rsidRDefault="00267C4D" w:rsidP="00475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Акакий Акакиевич. </w:t>
      </w:r>
      <w:r>
        <w:rPr>
          <w:rFonts w:ascii="Times New Roman" w:hAnsi="Times New Roman"/>
          <w:color w:val="000000"/>
          <w:sz w:val="24"/>
          <w:szCs w:val="24"/>
        </w:rPr>
        <w:t xml:space="preserve">Имя героя гоголевской «Шинели» каким-то образом связано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атеизмом. </w:t>
      </w:r>
      <w:r>
        <w:rPr>
          <w:rFonts w:ascii="Times New Roman" w:hAnsi="Times New Roman"/>
          <w:color w:val="000000"/>
          <w:sz w:val="24"/>
          <w:szCs w:val="24"/>
        </w:rPr>
        <w:t>Проясните эту связь.</w:t>
      </w:r>
    </w:p>
    <w:p w14:paraId="69957691" w14:textId="77777777" w:rsidR="00267C4D" w:rsidRDefault="00267C4D" w:rsidP="00267C4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</w:p>
    <w:p w14:paraId="25F28759" w14:textId="77777777" w:rsidR="00D86574" w:rsidRDefault="00D86574" w:rsidP="00404B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43F1FAC" w14:textId="77777777" w:rsidR="00006EA7" w:rsidRDefault="004F11B3" w:rsidP="00404B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Правильный ответ</w:t>
      </w:r>
    </w:p>
    <w:p w14:paraId="64AEE81E" w14:textId="77777777" w:rsidR="0091451C" w:rsidRPr="0091451C" w:rsidRDefault="0091451C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451C">
        <w:rPr>
          <w:rFonts w:ascii="Times New Roman" w:hAnsi="Times New Roman"/>
          <w:color w:val="000000"/>
          <w:sz w:val="24"/>
          <w:szCs w:val="24"/>
        </w:rPr>
        <w:t xml:space="preserve">Имя Акакий образовано от греческого имени </w:t>
      </w:r>
      <w:r w:rsidRPr="0091451C">
        <w:rPr>
          <w:rFonts w:ascii="Times New Roman" w:hAnsi="Times New Roman"/>
          <w:b/>
          <w:bCs/>
          <w:color w:val="000000"/>
          <w:sz w:val="24"/>
          <w:szCs w:val="24"/>
        </w:rPr>
        <w:t>Акакиос</w:t>
      </w:r>
      <w:r w:rsidRPr="0091451C">
        <w:rPr>
          <w:rFonts w:ascii="Times New Roman" w:hAnsi="Times New Roman"/>
          <w:color w:val="000000"/>
          <w:sz w:val="24"/>
          <w:szCs w:val="24"/>
        </w:rPr>
        <w:t xml:space="preserve">, где приставка </w:t>
      </w:r>
      <w:r w:rsidRPr="009145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а-</w:t>
      </w:r>
      <w:r w:rsidRPr="0091451C">
        <w:rPr>
          <w:rFonts w:ascii="Times New Roman" w:hAnsi="Times New Roman"/>
          <w:color w:val="000000"/>
          <w:sz w:val="24"/>
          <w:szCs w:val="24"/>
        </w:rPr>
        <w:t xml:space="preserve"> – это отрицание, а корень </w:t>
      </w:r>
      <w:r w:rsidRPr="009145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-какос-</w:t>
      </w:r>
      <w:r w:rsidRPr="009145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означает</w:t>
      </w:r>
      <w:r w:rsidRPr="0091451C">
        <w:rPr>
          <w:rFonts w:ascii="Times New Roman" w:hAnsi="Times New Roman"/>
          <w:color w:val="000000"/>
          <w:sz w:val="24"/>
          <w:szCs w:val="24"/>
        </w:rPr>
        <w:t xml:space="preserve"> ‘плохой дурной’. Слово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1451C">
        <w:rPr>
          <w:rFonts w:ascii="Times New Roman" w:hAnsi="Times New Roman"/>
          <w:color w:val="000000"/>
          <w:sz w:val="24"/>
          <w:szCs w:val="24"/>
        </w:rPr>
        <w:t>атеизм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1451C">
        <w:rPr>
          <w:rFonts w:ascii="Times New Roman" w:hAnsi="Times New Roman"/>
          <w:color w:val="000000"/>
          <w:sz w:val="24"/>
          <w:szCs w:val="24"/>
        </w:rPr>
        <w:t xml:space="preserve"> получилось путем добавления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слову </w:t>
      </w:r>
      <w:r w:rsidRPr="009145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деизм</w:t>
      </w:r>
      <w:r w:rsidRPr="0091451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1451C">
        <w:rPr>
          <w:rFonts w:ascii="Times New Roman" w:hAnsi="Times New Roman"/>
          <w:color w:val="000000"/>
          <w:sz w:val="24"/>
          <w:szCs w:val="24"/>
        </w:rPr>
        <w:t>(лат.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51C">
        <w:rPr>
          <w:rFonts w:ascii="Times New Roman" w:hAnsi="Times New Roman"/>
          <w:color w:val="000000"/>
          <w:sz w:val="24"/>
          <w:szCs w:val="24"/>
        </w:rPr>
        <w:t xml:space="preserve">deus – бог) отрицательной приставки </w:t>
      </w:r>
      <w:r w:rsidRPr="0091451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а-</w:t>
      </w:r>
      <w:r w:rsidRPr="0091451C">
        <w:rPr>
          <w:rFonts w:ascii="Times New Roman" w:hAnsi="Times New Roman"/>
          <w:color w:val="000000"/>
          <w:sz w:val="24"/>
          <w:szCs w:val="24"/>
        </w:rPr>
        <w:t>. Подытожив, имя Акакий и слово атеизм роднит их способ образования.</w:t>
      </w:r>
    </w:p>
    <w:p w14:paraId="250BB08D" w14:textId="77777777" w:rsidR="0091451C" w:rsidRDefault="0091451C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80C90B" w14:textId="77777777" w:rsidR="0091451C" w:rsidRDefault="0091451C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Комментарий</w:t>
      </w:r>
    </w:p>
    <w:p w14:paraId="03AD9134" w14:textId="77777777" w:rsidR="00475D7F" w:rsidRDefault="00475D7F" w:rsidP="00475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не сложное, с классической, можно сказать, олимпиадной формулировкой, то есть при кажущейся общей понятности вопроса, нужно было точно понять каждое слово – О ЧЁМ именно спрашивают. Вопрос звучал так: «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Акакий Акакиевич. </w:t>
      </w:r>
      <w:r w:rsidRPr="0012755C">
        <w:rPr>
          <w:rFonts w:ascii="Times New Roman" w:hAnsi="Times New Roman"/>
          <w:b/>
          <w:color w:val="000000"/>
          <w:sz w:val="24"/>
          <w:szCs w:val="24"/>
        </w:rPr>
        <w:t>Имя</w:t>
      </w:r>
      <w:r>
        <w:rPr>
          <w:rFonts w:ascii="Times New Roman" w:hAnsi="Times New Roman"/>
          <w:color w:val="000000"/>
          <w:sz w:val="24"/>
          <w:szCs w:val="24"/>
        </w:rPr>
        <w:t xml:space="preserve"> героя гоголевской «Шинели» каким-то образом связано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атеизмом. </w:t>
      </w:r>
      <w:r>
        <w:rPr>
          <w:rFonts w:ascii="Times New Roman" w:hAnsi="Times New Roman"/>
          <w:color w:val="000000"/>
          <w:sz w:val="24"/>
          <w:szCs w:val="24"/>
        </w:rPr>
        <w:t xml:space="preserve">Проясните эту связь». Как видим, в вопросе шрифтом выделено </w:t>
      </w:r>
      <w:r w:rsidRPr="0012755C">
        <w:rPr>
          <w:rFonts w:ascii="Times New Roman" w:hAnsi="Times New Roman"/>
          <w:b/>
          <w:color w:val="000000"/>
          <w:sz w:val="24"/>
          <w:szCs w:val="24"/>
        </w:rPr>
        <w:t>имя</w:t>
      </w:r>
      <w:r>
        <w:rPr>
          <w:rFonts w:ascii="Times New Roman" w:hAnsi="Times New Roman"/>
          <w:color w:val="000000"/>
          <w:sz w:val="24"/>
          <w:szCs w:val="24"/>
        </w:rPr>
        <w:t xml:space="preserve"> героя </w:t>
      </w:r>
      <w:r w:rsidRPr="0012755C">
        <w:rPr>
          <w:rFonts w:ascii="Times New Roman" w:hAnsi="Times New Roman"/>
          <w:b/>
          <w:i/>
          <w:color w:val="000000"/>
          <w:sz w:val="24"/>
          <w:szCs w:val="24"/>
        </w:rPr>
        <w:t>Акакий</w:t>
      </w:r>
      <w:r>
        <w:rPr>
          <w:rFonts w:ascii="Times New Roman" w:hAnsi="Times New Roman"/>
          <w:color w:val="000000"/>
          <w:sz w:val="24"/>
          <w:szCs w:val="24"/>
        </w:rPr>
        <w:t xml:space="preserve"> (оно повторяется в отчестве) и слово </w:t>
      </w:r>
      <w:r w:rsidRPr="0012755C">
        <w:rPr>
          <w:rFonts w:ascii="Times New Roman" w:hAnsi="Times New Roman"/>
          <w:b/>
          <w:i/>
          <w:color w:val="000000"/>
          <w:sz w:val="24"/>
          <w:szCs w:val="24"/>
        </w:rPr>
        <w:t>атеизм</w:t>
      </w:r>
      <w:r>
        <w:rPr>
          <w:rFonts w:ascii="Times New Roman" w:hAnsi="Times New Roman"/>
          <w:color w:val="000000"/>
          <w:sz w:val="24"/>
          <w:szCs w:val="24"/>
        </w:rPr>
        <w:t>, то есть необходимо прояснить связь между этими двумя словесными знаками: лексемой «Акакий» и лексемой «атеизм». Что и вело к правильному ответу, оценённому в 3 балла, который дали 12 участников (3 не стали отвечать на этот вопрос).</w:t>
      </w:r>
    </w:p>
    <w:p w14:paraId="34A82214" w14:textId="77777777" w:rsidR="00475D7F" w:rsidRDefault="00475D7F" w:rsidP="00475D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Однако участникам (их было 25 человек) не удалось избежать ошибки, которая вызвана поверхностным прочтением и пониманием вопроса: отвечающие выбрали неверный путь и рассуждали об </w:t>
      </w:r>
      <w:r w:rsidRPr="005A7E5B">
        <w:rPr>
          <w:rFonts w:ascii="Times New Roman" w:hAnsi="Times New Roman"/>
          <w:b/>
          <w:color w:val="000000"/>
          <w:sz w:val="24"/>
          <w:szCs w:val="24"/>
        </w:rPr>
        <w:t>образе</w:t>
      </w:r>
      <w:r>
        <w:rPr>
          <w:rFonts w:ascii="Times New Roman" w:hAnsi="Times New Roman"/>
          <w:color w:val="000000"/>
          <w:sz w:val="24"/>
          <w:szCs w:val="24"/>
        </w:rPr>
        <w:t xml:space="preserve"> главного героя и … И вот тут они попадали в западню: произведение Н.В. Гоголя никаким образом не связано с атеизмом, но так как отвечающие сочли, что в вопросе их просят найти эту связь, то им пришлось придумывать нелепые и ложные объяснения. При этом некоторые ответы содержали пространные (на страницу!), якобы литературоведческие рассуждения. И это является поводом сказать всем участникам следующее: вопросы Олимпиады, если это не оговорено в задании специально, – это поиск ответа с опорой на научные знания, достоверность которых несомненна. Поэтому старайтесь подтверждать свои предположения конкретными ссылками, это убережёт вас от ложного пути. И не только при ответах на вопросы Олимпиады.</w:t>
      </w:r>
    </w:p>
    <w:p w14:paraId="313016DC" w14:textId="77777777" w:rsidR="00A873A6" w:rsidRDefault="00A873A6" w:rsidP="009145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CE9B53D" w14:textId="77777777" w:rsidR="0091451C" w:rsidRPr="008E3BD8" w:rsidRDefault="0091451C" w:rsidP="0091451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2</w:t>
      </w:r>
    </w:p>
    <w:p w14:paraId="4CDAAB4B" w14:textId="77777777" w:rsidR="0091451C" w:rsidRDefault="0091451C" w:rsidP="00914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EA36AE" w14:textId="77777777" w:rsidR="0091451C" w:rsidRPr="004C502D" w:rsidRDefault="0091451C" w:rsidP="00475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Мракобесие. </w:t>
      </w:r>
      <w:r>
        <w:rPr>
          <w:rFonts w:ascii="Times New Roman" w:hAnsi="Times New Roman"/>
          <w:sz w:val="24"/>
          <w:szCs w:val="24"/>
        </w:rPr>
        <w:t>Что значит это слово? И каким образом оно связано с «бесами»?</w:t>
      </w:r>
    </w:p>
    <w:p w14:paraId="6340BAA1" w14:textId="77777777" w:rsidR="009F1EAC" w:rsidRDefault="0091451C" w:rsidP="0091451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баллов)</w:t>
      </w:r>
    </w:p>
    <w:p w14:paraId="4544916C" w14:textId="77777777" w:rsidR="00D86574" w:rsidRDefault="00D86574" w:rsidP="00404B0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728BBB64" w14:textId="77777777" w:rsidR="00E74FC7" w:rsidRDefault="00E74FC7" w:rsidP="00404B0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74FC7">
        <w:rPr>
          <w:rFonts w:ascii="Times New Roman" w:hAnsi="Times New Roman"/>
          <w:b/>
          <w:sz w:val="24"/>
          <w:szCs w:val="24"/>
        </w:rPr>
        <w:t>Правильный ответ:</w:t>
      </w:r>
    </w:p>
    <w:p w14:paraId="75A0DF64" w14:textId="77777777" w:rsidR="00475D7F" w:rsidRPr="00475D7F" w:rsidRDefault="00475D7F" w:rsidP="00475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7F">
        <w:rPr>
          <w:rFonts w:ascii="Times New Roman" w:hAnsi="Times New Roman"/>
          <w:sz w:val="24"/>
          <w:szCs w:val="24"/>
        </w:rPr>
        <w:t xml:space="preserve">Мракобесие – слепая вражда к прогрессу, к просвещению, ко всяким передовым идеям. </w:t>
      </w:r>
      <w:r w:rsidRPr="00475D7F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</w:t>
      </w:r>
      <w:r w:rsidRPr="00475D7F">
        <w:rPr>
          <w:rFonts w:ascii="Times New Roman" w:hAnsi="Times New Roman"/>
          <w:b/>
          <w:bCs/>
          <w:i/>
          <w:iCs/>
          <w:sz w:val="24"/>
          <w:szCs w:val="24"/>
        </w:rPr>
        <w:t>есие</w:t>
      </w:r>
      <w:r w:rsidRPr="00475D7F">
        <w:rPr>
          <w:rFonts w:ascii="Times New Roman" w:hAnsi="Times New Roman"/>
          <w:sz w:val="24"/>
          <w:szCs w:val="24"/>
        </w:rPr>
        <w:t xml:space="preserve"> в русском языке использовалось для перевода греческого слова «мания». Поэтому </w:t>
      </w:r>
      <w:r w:rsidRPr="00475D7F">
        <w:rPr>
          <w:rFonts w:ascii="Times New Roman" w:hAnsi="Times New Roman"/>
          <w:i/>
          <w:sz w:val="24"/>
          <w:szCs w:val="24"/>
        </w:rPr>
        <w:t>мракобесие – маниакальная любовь к мраку</w:t>
      </w:r>
      <w:r w:rsidRPr="00475D7F">
        <w:rPr>
          <w:rFonts w:ascii="Times New Roman" w:hAnsi="Times New Roman"/>
          <w:sz w:val="24"/>
          <w:szCs w:val="24"/>
        </w:rPr>
        <w:t xml:space="preserve">. С компонентом </w:t>
      </w:r>
      <w:r w:rsidRPr="00475D7F">
        <w:rPr>
          <w:rFonts w:ascii="Times New Roman" w:hAnsi="Times New Roman"/>
          <w:i/>
          <w:iCs/>
          <w:sz w:val="24"/>
          <w:szCs w:val="24"/>
        </w:rPr>
        <w:t>-бесие</w:t>
      </w:r>
      <w:r w:rsidRPr="00475D7F">
        <w:rPr>
          <w:rFonts w:ascii="Times New Roman" w:hAnsi="Times New Roman"/>
          <w:sz w:val="24"/>
          <w:szCs w:val="24"/>
        </w:rPr>
        <w:t xml:space="preserve"> в значении «мания»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475D7F">
        <w:rPr>
          <w:rFonts w:ascii="Times New Roman" w:hAnsi="Times New Roman"/>
          <w:sz w:val="24"/>
          <w:szCs w:val="24"/>
        </w:rPr>
        <w:t xml:space="preserve"> веке было немало слов: </w:t>
      </w:r>
      <w:r w:rsidRPr="00475D7F">
        <w:rPr>
          <w:rFonts w:ascii="Times New Roman" w:hAnsi="Times New Roman"/>
          <w:i/>
          <w:sz w:val="24"/>
          <w:szCs w:val="24"/>
        </w:rPr>
        <w:t>чинобесие, итальянобесие, книгобесие</w:t>
      </w:r>
      <w:r w:rsidRPr="00475D7F">
        <w:rPr>
          <w:rFonts w:ascii="Times New Roman" w:hAnsi="Times New Roman"/>
          <w:sz w:val="24"/>
          <w:szCs w:val="24"/>
        </w:rPr>
        <w:t xml:space="preserve">, водевиль В.А. Соллогуба «Букеты, или Петербургское </w:t>
      </w:r>
      <w:r w:rsidRPr="00475D7F">
        <w:rPr>
          <w:rFonts w:ascii="Times New Roman" w:hAnsi="Times New Roman"/>
          <w:i/>
          <w:sz w:val="24"/>
          <w:szCs w:val="24"/>
        </w:rPr>
        <w:t>цветобесие</w:t>
      </w:r>
      <w:r w:rsidRPr="00475D7F">
        <w:rPr>
          <w:rFonts w:ascii="Times New Roman" w:hAnsi="Times New Roman"/>
          <w:sz w:val="24"/>
          <w:szCs w:val="24"/>
        </w:rPr>
        <w:t>».</w:t>
      </w:r>
    </w:p>
    <w:p w14:paraId="37A6E71B" w14:textId="77777777" w:rsidR="00475D7F" w:rsidRPr="00475D7F" w:rsidRDefault="00475D7F" w:rsidP="00475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7F">
        <w:rPr>
          <w:rFonts w:ascii="Times New Roman" w:hAnsi="Times New Roman"/>
          <w:sz w:val="24"/>
          <w:szCs w:val="24"/>
        </w:rPr>
        <w:t xml:space="preserve">Кстати, слово «мракобесие» возникло раньше слова «мракобес» - редкий случай в словообразовании. </w:t>
      </w:r>
    </w:p>
    <w:p w14:paraId="18FCC051" w14:textId="77777777" w:rsidR="00475D7F" w:rsidRDefault="00475D7F" w:rsidP="00404B0A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</w:p>
    <w:p w14:paraId="336A9E2C" w14:textId="77777777" w:rsidR="00D86574" w:rsidRDefault="00D86574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42C10C" w14:textId="77777777" w:rsidR="00E74FC7" w:rsidRPr="00E74FC7" w:rsidRDefault="00E74FC7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C7">
        <w:rPr>
          <w:rFonts w:ascii="Times New Roman" w:hAnsi="Times New Roman"/>
          <w:b/>
          <w:sz w:val="24"/>
          <w:szCs w:val="24"/>
        </w:rPr>
        <w:lastRenderedPageBreak/>
        <w:t>Комментарий</w:t>
      </w:r>
    </w:p>
    <w:p w14:paraId="47F4B2A4" w14:textId="77777777" w:rsidR="00475D7F" w:rsidRPr="0012755C" w:rsidRDefault="00475D7F" w:rsidP="00475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этот вопрос абсолютно правильно, то есть на 5 баллов, ответили 14 человек. Несколько ответов были оценены в 4 балла и в 3,5, что является хорошим результатом. Вопрос был и трудным, и простым одновременно. Трудность заключалась в содержании, так как происхождение данного слова сложное, оно, как говорится, не на слуху, а фантазировать на эту тему нельзя, нужен был </w:t>
      </w:r>
      <w:r w:rsidRPr="00F34178">
        <w:rPr>
          <w:rFonts w:ascii="Times New Roman" w:hAnsi="Times New Roman"/>
          <w:i/>
          <w:sz w:val="24"/>
          <w:szCs w:val="24"/>
        </w:rPr>
        <w:t>конкретный научный ответ</w:t>
      </w:r>
      <w:r>
        <w:rPr>
          <w:rFonts w:ascii="Times New Roman" w:hAnsi="Times New Roman"/>
          <w:sz w:val="24"/>
          <w:szCs w:val="24"/>
        </w:rPr>
        <w:t>. И именно в этом заключалась простота вопроса: полный правильный ответ участники нашли в интернете, так как источник правильного ответа – словарь В.В. Виноградова – доступен в электронном варианте. Таким образом, сложность содержания вопроса легко компенсировалась доступностью поиска ответа. Только нужно было этот поиск правильно организовать. С чем и справились 14 человек. При этом проверяющие оценивали и те ответы, которые не были полными, но содержали часть правильного ответа.</w:t>
      </w:r>
    </w:p>
    <w:p w14:paraId="117609C9" w14:textId="77777777" w:rsidR="008E3BD8" w:rsidRPr="008E3BD8" w:rsidRDefault="008E3BD8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620D14" w14:textId="77777777" w:rsidR="00475D7F" w:rsidRDefault="00475D7F" w:rsidP="00475D7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3</w:t>
      </w:r>
    </w:p>
    <w:p w14:paraId="649CA6C8" w14:textId="77777777" w:rsidR="00A873A6" w:rsidRPr="008E3BD8" w:rsidRDefault="00A873A6" w:rsidP="00475D7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8B743DC" w14:textId="77777777" w:rsidR="00475D7F" w:rsidRDefault="00475D7F" w:rsidP="00475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речевой приём использован в следующих фрагментах из произведения С. Довлатова «Записные книжки»?</w:t>
      </w:r>
    </w:p>
    <w:p w14:paraId="59B33CC4" w14:textId="77777777" w:rsidR="00475D7F" w:rsidRDefault="00475D7F" w:rsidP="00475D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5612A">
        <w:rPr>
          <w:rFonts w:ascii="Times New Roman" w:hAnsi="Times New Roman"/>
          <w:i/>
          <w:iCs/>
          <w:sz w:val="24"/>
          <w:szCs w:val="24"/>
        </w:rPr>
        <w:t>Генрих Сапгир, человек очень талантливый, называл себя «поэтом будущего». Лев Халиф подарил ему свою книгу. Сделал такую надпись: «Поэту будущего от поэта настоящего!»</w:t>
      </w:r>
    </w:p>
    <w:p w14:paraId="4C2F0FFB" w14:textId="77777777" w:rsidR="00475D7F" w:rsidRDefault="00475D7F" w:rsidP="00475D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Бойтесь данайцев, приносящих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donations</w:t>
      </w:r>
      <w:r>
        <w:rPr>
          <w:rFonts w:ascii="Times New Roman" w:hAnsi="Times New Roman"/>
          <w:i/>
          <w:iCs/>
          <w:sz w:val="24"/>
          <w:szCs w:val="24"/>
        </w:rPr>
        <w:t>!</w:t>
      </w:r>
    </w:p>
    <w:p w14:paraId="4484F5C9" w14:textId="77777777" w:rsidR="00475D7F" w:rsidRDefault="00475D7F" w:rsidP="00475D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Реклама фирмы «Мейсис». Предложение Бахчаняна: «Светит Мейсис, светит ясный!..».</w:t>
      </w:r>
    </w:p>
    <w:p w14:paraId="3BD6058C" w14:textId="77777777" w:rsidR="00475D7F" w:rsidRDefault="00475D7F" w:rsidP="00475D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Арьев:</w:t>
      </w:r>
    </w:p>
    <w:p w14:paraId="1C9FAA6C" w14:textId="77777777" w:rsidR="00475D7F" w:rsidRDefault="00475D7F" w:rsidP="00475D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«…Ночь, Техас, пустыня внемлет Богу…».</w:t>
      </w:r>
    </w:p>
    <w:p w14:paraId="3459AD8D" w14:textId="77777777" w:rsidR="00475D7F" w:rsidRPr="00A353DC" w:rsidRDefault="00475D7F" w:rsidP="00475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3DC">
        <w:rPr>
          <w:rFonts w:ascii="Times New Roman" w:hAnsi="Times New Roman"/>
          <w:sz w:val="24"/>
          <w:szCs w:val="24"/>
        </w:rPr>
        <w:t>Определите, какая техника лежит в основе создания данного приема в каждом из примеров.</w:t>
      </w:r>
    </w:p>
    <w:p w14:paraId="6F63DC87" w14:textId="77777777" w:rsidR="00475D7F" w:rsidRPr="00A353DC" w:rsidRDefault="00475D7F" w:rsidP="00475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3DC">
        <w:rPr>
          <w:rFonts w:ascii="Times New Roman" w:hAnsi="Times New Roman"/>
          <w:sz w:val="24"/>
          <w:szCs w:val="24"/>
        </w:rPr>
        <w:t>Придумайте свой пример использования этого средства выразительности (примеры, взятые из Интернета, не засчитываются).</w:t>
      </w:r>
    </w:p>
    <w:p w14:paraId="65100CDE" w14:textId="77777777" w:rsidR="00475D7F" w:rsidRDefault="00475D7F" w:rsidP="0047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баллов)</w:t>
      </w:r>
    </w:p>
    <w:p w14:paraId="33CA9B28" w14:textId="77777777" w:rsidR="00475D7F" w:rsidRDefault="00475D7F" w:rsidP="00475D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F26B1" w14:textId="77777777" w:rsidR="00475D7F" w:rsidRDefault="00475D7F" w:rsidP="00475D7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Правильный ответ</w:t>
      </w:r>
    </w:p>
    <w:p w14:paraId="206C5A5A" w14:textId="77777777" w:rsidR="00A873A6" w:rsidRDefault="00A873A6" w:rsidP="00A8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3A6">
        <w:rPr>
          <w:rFonts w:ascii="Times New Roman" w:hAnsi="Times New Roman"/>
          <w:sz w:val="24"/>
          <w:szCs w:val="24"/>
        </w:rPr>
        <w:t xml:space="preserve">Прием – </w:t>
      </w:r>
      <w:r w:rsidRPr="00A873A6">
        <w:rPr>
          <w:rFonts w:ascii="Times New Roman" w:hAnsi="Times New Roman"/>
          <w:b/>
          <w:bCs/>
          <w:sz w:val="24"/>
          <w:szCs w:val="24"/>
        </w:rPr>
        <w:t>каламбур</w:t>
      </w:r>
      <w:r w:rsidRPr="00A873A6">
        <w:rPr>
          <w:rFonts w:ascii="Times New Roman" w:hAnsi="Times New Roman"/>
          <w:sz w:val="24"/>
          <w:szCs w:val="24"/>
        </w:rPr>
        <w:t xml:space="preserve"> (игра слов). В первом фрагменте он основан на игре значений слова </w:t>
      </w:r>
      <w:r w:rsidRPr="00A873A6">
        <w:rPr>
          <w:rFonts w:ascii="Times New Roman" w:hAnsi="Times New Roman"/>
          <w:i/>
          <w:sz w:val="24"/>
          <w:szCs w:val="24"/>
        </w:rPr>
        <w:t>настоящий</w:t>
      </w:r>
      <w:r w:rsidRPr="00A873A6">
        <w:rPr>
          <w:rFonts w:ascii="Times New Roman" w:hAnsi="Times New Roman"/>
          <w:sz w:val="24"/>
          <w:szCs w:val="24"/>
        </w:rPr>
        <w:t xml:space="preserve"> – ‘относящийся к данному моменту’ и ‘истинный’. В третьем и четвертом – на парономазии и разложении цитаты: Мейсис – месяц, Техас – тиха. Во втором фрагменте та же техника (парономазия и разложение цитаты): крылатая фраза </w:t>
      </w:r>
      <w:r w:rsidRPr="00A873A6">
        <w:rPr>
          <w:rFonts w:ascii="Times New Roman" w:hAnsi="Times New Roman"/>
          <w:i/>
          <w:sz w:val="24"/>
          <w:szCs w:val="24"/>
        </w:rPr>
        <w:t>Бойтесь данайцев, дары приносящих</w:t>
      </w:r>
      <w:r w:rsidRPr="00A873A6">
        <w:rPr>
          <w:rFonts w:ascii="Times New Roman" w:hAnsi="Times New Roman"/>
          <w:sz w:val="24"/>
          <w:szCs w:val="24"/>
        </w:rPr>
        <w:t xml:space="preserve">, взятая из поэмы Вергилия «Энеида», трансформирована включением английского слова </w:t>
      </w:r>
      <w:r w:rsidRPr="00A873A6">
        <w:rPr>
          <w:rFonts w:ascii="Times New Roman" w:hAnsi="Times New Roman"/>
          <w:sz w:val="24"/>
          <w:szCs w:val="24"/>
          <w:lang w:val="en-US"/>
        </w:rPr>
        <w:t>donations</w:t>
      </w:r>
      <w:r w:rsidRPr="00A873A6">
        <w:rPr>
          <w:rFonts w:ascii="Times New Roman" w:hAnsi="Times New Roman"/>
          <w:sz w:val="24"/>
          <w:szCs w:val="24"/>
        </w:rPr>
        <w:t xml:space="preserve"> (в одном из значений - </w:t>
      </w:r>
      <w:r w:rsidRPr="00A873A6">
        <w:rPr>
          <w:rFonts w:ascii="Times New Roman" w:hAnsi="Times New Roman"/>
          <w:i/>
          <w:sz w:val="24"/>
          <w:szCs w:val="24"/>
        </w:rPr>
        <w:t>дар</w:t>
      </w:r>
      <w:r w:rsidRPr="00A873A6">
        <w:rPr>
          <w:rFonts w:ascii="Times New Roman" w:hAnsi="Times New Roman"/>
          <w:sz w:val="24"/>
          <w:szCs w:val="24"/>
        </w:rPr>
        <w:t xml:space="preserve">), которое созвучно слову </w:t>
      </w:r>
      <w:r w:rsidRPr="00A873A6">
        <w:rPr>
          <w:rFonts w:ascii="Times New Roman" w:hAnsi="Times New Roman"/>
          <w:i/>
          <w:sz w:val="24"/>
          <w:szCs w:val="24"/>
        </w:rPr>
        <w:t>данайцы</w:t>
      </w:r>
      <w:r w:rsidRPr="00A873A6">
        <w:rPr>
          <w:rFonts w:ascii="Times New Roman" w:hAnsi="Times New Roman"/>
          <w:sz w:val="24"/>
          <w:szCs w:val="24"/>
        </w:rPr>
        <w:t xml:space="preserve">.  </w:t>
      </w:r>
    </w:p>
    <w:p w14:paraId="77D2E085" w14:textId="77777777" w:rsidR="00A873A6" w:rsidRDefault="00A873A6" w:rsidP="00A8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C4680" w14:textId="77777777" w:rsidR="000F3CEC" w:rsidRDefault="000F3CEC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983D4" w14:textId="77777777" w:rsidR="00E74FC7" w:rsidRDefault="00E74FC7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Комментарий</w:t>
      </w:r>
    </w:p>
    <w:p w14:paraId="1FB32213" w14:textId="77777777" w:rsidR="00A873A6" w:rsidRPr="00A873A6" w:rsidRDefault="00A873A6" w:rsidP="00A8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3A6">
        <w:rPr>
          <w:rFonts w:ascii="Times New Roman" w:hAnsi="Times New Roman"/>
          <w:sz w:val="24"/>
          <w:szCs w:val="24"/>
        </w:rPr>
        <w:t xml:space="preserve">При выполнении задания важно было указать название приема. Вариант ответа – языковая игра, предложенный некоторыми участниками, следует признать неудачным. Это более широкое понятие, включающее различные приемы, создающие игровой эффект. </w:t>
      </w:r>
    </w:p>
    <w:p w14:paraId="362F0660" w14:textId="77777777" w:rsidR="00A873A6" w:rsidRPr="00A873A6" w:rsidRDefault="00A873A6" w:rsidP="00A8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3A6">
        <w:rPr>
          <w:rFonts w:ascii="Times New Roman" w:hAnsi="Times New Roman"/>
          <w:sz w:val="24"/>
          <w:szCs w:val="24"/>
        </w:rPr>
        <w:t xml:space="preserve">При оценке учитывалось, насколько точно определена техника каламбура. Так, в трех из четырех примеров присутствовала трансформация цитаты. Важно было отметить этот факт. </w:t>
      </w:r>
    </w:p>
    <w:p w14:paraId="451451B0" w14:textId="77777777" w:rsidR="00A873A6" w:rsidRPr="00A873A6" w:rsidRDefault="00A873A6" w:rsidP="00A87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3A6">
        <w:rPr>
          <w:rFonts w:ascii="Times New Roman" w:hAnsi="Times New Roman"/>
          <w:sz w:val="24"/>
          <w:szCs w:val="24"/>
        </w:rPr>
        <w:t>Приведенный участником пример оценивался по двум критериям – использование именно каламбура и удачность (оригинальность) его применения.</w:t>
      </w:r>
    </w:p>
    <w:p w14:paraId="378EAB59" w14:textId="77777777" w:rsidR="00E74FC7" w:rsidRDefault="00E74FC7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504A13" w14:textId="77777777" w:rsidR="00A873A6" w:rsidRDefault="00A873A6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36A573" w14:textId="77777777" w:rsidR="00A873A6" w:rsidRDefault="00A873A6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761201" w14:textId="77777777" w:rsidR="00A873A6" w:rsidRDefault="00A873A6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D9969" w14:textId="77777777" w:rsidR="00A873A6" w:rsidRPr="008E3BD8" w:rsidRDefault="00A873A6" w:rsidP="00404B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134476" w14:textId="77777777" w:rsidR="00006EA7" w:rsidRDefault="00006EA7" w:rsidP="00404B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lastRenderedPageBreak/>
        <w:t>Задание 4</w:t>
      </w:r>
    </w:p>
    <w:p w14:paraId="14362B40" w14:textId="77777777" w:rsidR="00A873A6" w:rsidRPr="008E3BD8" w:rsidRDefault="00A873A6" w:rsidP="00404B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25FB8E" w14:textId="77777777" w:rsidR="00A873A6" w:rsidRPr="00BA2DAD" w:rsidRDefault="00A873A6" w:rsidP="00A873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A2DAD">
        <w:rPr>
          <w:rFonts w:ascii="Times New Roman" w:hAnsi="Times New Roman"/>
          <w:sz w:val="24"/>
          <w:szCs w:val="24"/>
        </w:rPr>
        <w:t>В представленных ни</w:t>
      </w:r>
      <w:r>
        <w:rPr>
          <w:rFonts w:ascii="Times New Roman" w:hAnsi="Times New Roman"/>
          <w:sz w:val="24"/>
          <w:szCs w:val="24"/>
        </w:rPr>
        <w:t>ж</w:t>
      </w:r>
      <w:r w:rsidRPr="00BA2DAD">
        <w:rPr>
          <w:rFonts w:ascii="Times New Roman" w:hAnsi="Times New Roman"/>
          <w:sz w:val="24"/>
          <w:szCs w:val="24"/>
        </w:rPr>
        <w:t xml:space="preserve">е контекстах встречается слово </w:t>
      </w:r>
      <w:r w:rsidRPr="00BA2DAD">
        <w:rPr>
          <w:rFonts w:ascii="Times New Roman" w:hAnsi="Times New Roman"/>
          <w:i/>
          <w:iCs/>
          <w:sz w:val="24"/>
          <w:szCs w:val="24"/>
        </w:rPr>
        <w:t>смерд.</w:t>
      </w:r>
    </w:p>
    <w:p w14:paraId="35307777" w14:textId="77777777" w:rsidR="00A873A6" w:rsidRDefault="00A873A6" w:rsidP="00A873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… Как смеешь, смерд! Да я тебя за такие речи… </w:t>
      </w:r>
      <w:r>
        <w:rPr>
          <w:rFonts w:ascii="Times New Roman" w:hAnsi="Times New Roman"/>
          <w:sz w:val="24"/>
          <w:szCs w:val="24"/>
        </w:rPr>
        <w:t>(Н. Дежнев. Принцип неопределенности. 2009 г.)</w:t>
      </w:r>
    </w:p>
    <w:p w14:paraId="1F63D3E5" w14:textId="77777777" w:rsidR="00A873A6" w:rsidRDefault="00A873A6" w:rsidP="00A873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… Царь умрёт, смерд умрёт, христьяне и татары помрут, но палачу жить и жить. </w:t>
      </w:r>
      <w:r>
        <w:rPr>
          <w:rFonts w:ascii="Times New Roman" w:hAnsi="Times New Roman"/>
          <w:sz w:val="24"/>
          <w:szCs w:val="24"/>
        </w:rPr>
        <w:t>(А. Ким. Белка. 1984 г.)</w:t>
      </w:r>
    </w:p>
    <w:p w14:paraId="53C4AC7E" w14:textId="77777777" w:rsidR="00A873A6" w:rsidRPr="0015612A" w:rsidRDefault="00A873A6" w:rsidP="00A873A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прямое значение устаревшего слова </w:t>
      </w:r>
      <w:r>
        <w:rPr>
          <w:rFonts w:ascii="Times New Roman" w:hAnsi="Times New Roman"/>
          <w:i/>
          <w:iCs/>
          <w:sz w:val="24"/>
          <w:szCs w:val="24"/>
        </w:rPr>
        <w:t>смерд.</w:t>
      </w:r>
    </w:p>
    <w:p w14:paraId="3B1A2F5F" w14:textId="77777777" w:rsidR="00A873A6" w:rsidRDefault="00A873A6" w:rsidP="00A873A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какому типу лексики – к архаизмам или историзмам – относится слово </w:t>
      </w:r>
      <w:r>
        <w:rPr>
          <w:rFonts w:ascii="Times New Roman" w:hAnsi="Times New Roman"/>
          <w:i/>
          <w:iCs/>
          <w:sz w:val="24"/>
          <w:szCs w:val="24"/>
        </w:rPr>
        <w:t>смерд</w:t>
      </w:r>
      <w:r>
        <w:rPr>
          <w:rFonts w:ascii="Times New Roman" w:hAnsi="Times New Roman"/>
          <w:sz w:val="24"/>
          <w:szCs w:val="24"/>
        </w:rPr>
        <w:t>? Ответ аргументируйте.</w:t>
      </w:r>
    </w:p>
    <w:p w14:paraId="769821EE" w14:textId="77777777" w:rsidR="00A873A6" w:rsidRDefault="00A873A6" w:rsidP="00A873A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Приведите минимум 5 слов современного русского языка, родственных слову </w:t>
      </w:r>
      <w:r>
        <w:rPr>
          <w:rFonts w:ascii="Times New Roman" w:hAnsi="Times New Roman"/>
          <w:i/>
          <w:iCs/>
          <w:sz w:val="24"/>
          <w:szCs w:val="24"/>
        </w:rPr>
        <w:t xml:space="preserve">смерд </w:t>
      </w:r>
      <w:r>
        <w:rPr>
          <w:rFonts w:ascii="Times New Roman" w:hAnsi="Times New Roman"/>
          <w:sz w:val="24"/>
          <w:szCs w:val="24"/>
        </w:rPr>
        <w:t>с позиции этимологии.</w:t>
      </w:r>
    </w:p>
    <w:p w14:paraId="455AA02C" w14:textId="77777777" w:rsidR="00A873A6" w:rsidRPr="0015612A" w:rsidRDefault="00A873A6" w:rsidP="00A873A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однокоренных и родственных с позиции этимологии слов к слову </w:t>
      </w:r>
      <w:r>
        <w:rPr>
          <w:rFonts w:ascii="Times New Roman" w:hAnsi="Times New Roman"/>
          <w:i/>
          <w:iCs/>
          <w:sz w:val="24"/>
          <w:szCs w:val="24"/>
        </w:rPr>
        <w:t>смерд</w:t>
      </w:r>
      <w:r>
        <w:rPr>
          <w:rFonts w:ascii="Times New Roman" w:hAnsi="Times New Roman"/>
          <w:sz w:val="24"/>
          <w:szCs w:val="24"/>
        </w:rPr>
        <w:t xml:space="preserve"> составьте максимально длинное предложение (текст). В качестве знаменательных слов должны быть только родственные слова, для связки могут быть использованы разные служебные слова.</w:t>
      </w:r>
    </w:p>
    <w:p w14:paraId="40BF8370" w14:textId="77777777" w:rsidR="00A873A6" w:rsidRDefault="00A873A6" w:rsidP="00A873A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(7 баллов)</w:t>
      </w:r>
    </w:p>
    <w:p w14:paraId="0E223628" w14:textId="77777777" w:rsidR="00404B0A" w:rsidRDefault="00404B0A" w:rsidP="00404B0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404B0A">
        <w:rPr>
          <w:rFonts w:ascii="Times New Roman" w:hAnsi="Times New Roman"/>
          <w:b/>
          <w:color w:val="000000"/>
          <w:sz w:val="24"/>
          <w:szCs w:val="28"/>
        </w:rPr>
        <w:t>Правильный ответ:</w:t>
      </w:r>
    </w:p>
    <w:p w14:paraId="51846789" w14:textId="77777777" w:rsidR="00A873A6" w:rsidRPr="00A873A6" w:rsidRDefault="00A873A6" w:rsidP="00A87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Смерд – представитель низшей группы свободного населения в Др.-рус. государстве, свободный крестьянин, наделенный землей и ведущий на ней хозяйство, который должен был платить налоги в казну и отбывать воинскую повинность с собственным конём и оружием.</w:t>
      </w:r>
    </w:p>
    <w:p w14:paraId="5F84C5CA" w14:textId="77777777" w:rsidR="00A873A6" w:rsidRPr="00A873A6" w:rsidRDefault="00A873A6" w:rsidP="00A87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Слово </w:t>
      </w:r>
      <w:r w:rsidRPr="00A873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смерд</w:t>
      </w:r>
      <w:r w:rsidRPr="00A8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относится историзмам – устаревшим словам, вышедшим из употребления в связи с исчезновением предметов или явлений объективной действительности.</w:t>
      </w:r>
    </w:p>
    <w:p w14:paraId="03A4BA1E" w14:textId="77777777" w:rsidR="00A873A6" w:rsidRPr="00A873A6" w:rsidRDefault="00A873A6" w:rsidP="00A87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Слова современного русского языка, родственные слову </w:t>
      </w:r>
      <w:r w:rsidRPr="00A873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смерд</w:t>
      </w:r>
      <w:r w:rsidRPr="00A8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позиции этимологии: смердеть, засмердеть, насмердеть, смердение, смердящий; смрад, смрадность, смрадный, смрадно, смрадить; смородина (и все его производные).</w:t>
      </w:r>
    </w:p>
    <w:p w14:paraId="6184BB4E" w14:textId="77777777" w:rsidR="00A873A6" w:rsidRPr="00D22E02" w:rsidRDefault="00A873A6" w:rsidP="00A873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8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Пример предложения: Смерд смрадно смердит смердящим смрадом.</w:t>
      </w:r>
    </w:p>
    <w:p w14:paraId="3C129832" w14:textId="77777777" w:rsidR="00A873A6" w:rsidRPr="00404B0A" w:rsidRDefault="00A873A6" w:rsidP="00404B0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30658F7B" w14:textId="77777777" w:rsidR="00404B0A" w:rsidRPr="00404B0A" w:rsidRDefault="00404B0A" w:rsidP="00404B0A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Комментарий</w:t>
      </w:r>
    </w:p>
    <w:p w14:paraId="433E28F1" w14:textId="77777777" w:rsidR="00D22E02" w:rsidRDefault="00D22E02" w:rsidP="00D22E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4 предусматривало демонстрацию знаний из области семантики, лексикологии, словообразования, этимологии, синтаксиса. Для выполнения задания нужно было ответить на 4 вопроса, связанных со знанием одной лексической единицы </w:t>
      </w:r>
      <w:r w:rsidRPr="00D113B5">
        <w:rPr>
          <w:rFonts w:ascii="Times New Roman" w:hAnsi="Times New Roman"/>
          <w:i/>
          <w:sz w:val="24"/>
          <w:szCs w:val="24"/>
        </w:rPr>
        <w:t>смерд</w:t>
      </w:r>
      <w:r>
        <w:rPr>
          <w:rFonts w:ascii="Times New Roman" w:hAnsi="Times New Roman"/>
          <w:sz w:val="24"/>
          <w:szCs w:val="24"/>
        </w:rPr>
        <w:t>.</w:t>
      </w:r>
    </w:p>
    <w:p w14:paraId="42B5756D" w14:textId="77777777" w:rsidR="00D22E02" w:rsidRDefault="00D22E02" w:rsidP="00D22E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справились только с двумя первыми вопросами.</w:t>
      </w:r>
    </w:p>
    <w:p w14:paraId="4666A233" w14:textId="77777777" w:rsidR="00D22E02" w:rsidRDefault="00D22E02" w:rsidP="00D22E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необходимо было указать прямое значение устаревшего слова </w:t>
      </w:r>
      <w:r>
        <w:rPr>
          <w:rFonts w:ascii="Times New Roman" w:hAnsi="Times New Roman"/>
          <w:i/>
          <w:iCs/>
          <w:sz w:val="24"/>
          <w:szCs w:val="24"/>
        </w:rPr>
        <w:t>смерд</w:t>
      </w:r>
      <w:r>
        <w:rPr>
          <w:rFonts w:ascii="Times New Roman" w:hAnsi="Times New Roman"/>
          <w:iCs/>
          <w:sz w:val="24"/>
          <w:szCs w:val="24"/>
        </w:rPr>
        <w:t xml:space="preserve">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получить максимальный балл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>1. Большинство студентов, проанализировав значения, представленные в толковых словарях русского языка, справились с этой частью задания. Балл снижался, если значение было дано в усеченном виде (либо балл снимался, если значение не соответствовало правильному), т.е. не отображены важные для понимания смысла семы «представитель свободного населения», «крестьянин с наделом земли», «крестьянин платил налог» (</w:t>
      </w:r>
      <w:r w:rsidRPr="00BE2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Смерд – представитель низшей группы свободного населения в Др.-рус. государстве, свободный крестьянин, наделенный землей и ведущий на ней хозяйство, который должен был платить налоги в казну и отбывать воинскую повинность с собственным конём и оружием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BE2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качестве подсказки для указания значения были даны контексты со словом </w:t>
      </w:r>
      <w:r w:rsidRPr="00BE282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смерд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одном из которых, в частности, христиане противопоставлены смердам.</w:t>
      </w:r>
    </w:p>
    <w:p w14:paraId="6A6962EE" w14:textId="77777777" w:rsidR="00D22E02" w:rsidRDefault="00D22E02" w:rsidP="00D22E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второму вопросу</w:t>
      </w:r>
      <w:r w:rsidRPr="00BE2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 какому типу лексики – к архаизмам или историзмам – относится слово </w:t>
      </w:r>
      <w:r>
        <w:rPr>
          <w:rFonts w:ascii="Times New Roman" w:hAnsi="Times New Roman"/>
          <w:i/>
          <w:iCs/>
          <w:sz w:val="24"/>
          <w:szCs w:val="24"/>
        </w:rPr>
        <w:t>смерд</w:t>
      </w:r>
      <w:r>
        <w:rPr>
          <w:rFonts w:ascii="Times New Roman" w:hAnsi="Times New Roman"/>
          <w:sz w:val="24"/>
          <w:szCs w:val="24"/>
        </w:rPr>
        <w:t>? Ответ аргументируйте» большинство студентов дали верный ответ – к историзмам,</w:t>
      </w:r>
      <w:r w:rsidRPr="00BE282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получив максимальный балл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>1. При правильном ответе, но отсутствии аргументации балл снижался до 0,5.</w:t>
      </w:r>
    </w:p>
    <w:p w14:paraId="68052D95" w14:textId="77777777" w:rsidR="00D22E02" w:rsidRPr="00F60BCC" w:rsidRDefault="00D22E02" w:rsidP="00D22E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0BCC">
        <w:rPr>
          <w:rFonts w:ascii="Times New Roman" w:hAnsi="Times New Roman"/>
          <w:sz w:val="24"/>
          <w:szCs w:val="24"/>
        </w:rPr>
        <w:t xml:space="preserve">По третьему вопросу нужно было привести минимум 5 слов современного русского языка, родственных слову </w:t>
      </w:r>
      <w:r w:rsidRPr="00F60BCC">
        <w:rPr>
          <w:rFonts w:ascii="Times New Roman" w:hAnsi="Times New Roman"/>
          <w:i/>
          <w:iCs/>
          <w:sz w:val="24"/>
          <w:szCs w:val="24"/>
        </w:rPr>
        <w:t xml:space="preserve">смерд </w:t>
      </w:r>
      <w:r w:rsidRPr="00F60BCC">
        <w:rPr>
          <w:rFonts w:ascii="Times New Roman" w:hAnsi="Times New Roman"/>
          <w:sz w:val="24"/>
          <w:szCs w:val="24"/>
        </w:rPr>
        <w:t xml:space="preserve">с позиции этимологии. К таким словам относятся: </w:t>
      </w:r>
      <w:r w:rsidRPr="00F60B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смердеть, засмердеть, насмердеть, смердение, смердящий; смрад, смрадность, смрадный, смрадно, смрадить; смородина</w:t>
      </w:r>
      <w:r w:rsidRPr="00F60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 все его производные)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Некоторые студенты усматрива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ли связь со словом </w:t>
      </w:r>
      <w:r w:rsidRPr="00F60B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смерть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</w:t>
      </w:r>
      <w:r w:rsidRPr="00F60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производными, однако в ряде этимологических словарей, см., например, словарь 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0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Фасмера,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отмечается, что </w:t>
      </w:r>
      <w:r w:rsidRPr="00F60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н</w:t>
      </w:r>
      <w:r w:rsidRPr="00F60BCC">
        <w:rPr>
          <w:rFonts w:ascii="Times New Roman" w:hAnsi="Times New Roman"/>
          <w:sz w:val="24"/>
          <w:szCs w:val="24"/>
        </w:rPr>
        <w:t>е может быть речи о заимствовании из перс. merd «мужчина», которое соответствует др.-перс. martiya- «человек» (см. мёртвый)».</w:t>
      </w:r>
      <w:r w:rsidRPr="00F60BC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Максимальный балл за правильно выполненное задание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>1.</w:t>
      </w:r>
    </w:p>
    <w:p w14:paraId="29B2A744" w14:textId="77777777" w:rsidR="00D22E02" w:rsidRDefault="00D22E02" w:rsidP="00D22E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 из однокоренных и родственных с позиции этимологии слов к слову </w:t>
      </w:r>
      <w:r>
        <w:rPr>
          <w:rFonts w:ascii="Times New Roman" w:hAnsi="Times New Roman"/>
          <w:i/>
          <w:iCs/>
          <w:sz w:val="24"/>
          <w:szCs w:val="24"/>
        </w:rPr>
        <w:t>смерд</w:t>
      </w:r>
      <w:r>
        <w:rPr>
          <w:rFonts w:ascii="Times New Roman" w:hAnsi="Times New Roman"/>
          <w:sz w:val="24"/>
          <w:szCs w:val="24"/>
        </w:rPr>
        <w:t xml:space="preserve"> нужно было составить максимально длинное предложение (текст). В качестве знаменательных слов должны были выступить только родственные слова, для связки можно было использовать разные служебные слова. Не все студенты, попытавшиеся выполнить это задание, справились с ним. </w:t>
      </w:r>
      <w:r>
        <w:rPr>
          <w:rFonts w:ascii="Times New Roman" w:hAnsi="Times New Roman"/>
          <w:iCs/>
          <w:sz w:val="24"/>
          <w:szCs w:val="24"/>
        </w:rPr>
        <w:t>Максимальный балл за правильно выполненное задание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4. </w:t>
      </w:r>
    </w:p>
    <w:p w14:paraId="45C79207" w14:textId="77777777" w:rsidR="008F1AF4" w:rsidRDefault="008F1AF4" w:rsidP="00404B0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39E479" w14:textId="77777777" w:rsidR="00D22E02" w:rsidRDefault="00D22E02" w:rsidP="00D22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BD8">
        <w:rPr>
          <w:rFonts w:ascii="Times New Roman" w:hAnsi="Times New Roman"/>
          <w:b/>
          <w:sz w:val="24"/>
          <w:szCs w:val="24"/>
        </w:rPr>
        <w:t>Задание 5</w:t>
      </w:r>
    </w:p>
    <w:p w14:paraId="0BFEA5D7" w14:textId="77777777" w:rsidR="00D22E02" w:rsidRPr="008E3BD8" w:rsidRDefault="00D22E02" w:rsidP="00D22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2CDF34" w14:textId="77777777" w:rsidR="00D22E02" w:rsidRPr="00360D43" w:rsidRDefault="00D22E02" w:rsidP="00D22E0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Составьте небольшой текст (не более 1000 знаков) для газеты на тему «Красноярское метро». Укажите стиль и жанр своего текста.</w:t>
      </w:r>
    </w:p>
    <w:p w14:paraId="2B7BAD47" w14:textId="77777777" w:rsidR="00D22E02" w:rsidRPr="0047434C" w:rsidRDefault="00D22E02" w:rsidP="00D22E02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(10 баллов)</w:t>
      </w:r>
    </w:p>
    <w:p w14:paraId="42B33909" w14:textId="77777777" w:rsidR="00D22E02" w:rsidRDefault="00D22E02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09FE99B" w14:textId="77777777" w:rsidR="00D22E02" w:rsidRDefault="00D22E02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Комментарий</w:t>
      </w:r>
    </w:p>
    <w:p w14:paraId="41D1C942" w14:textId="77777777" w:rsidR="00D22E02" w:rsidRDefault="00D22E02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Задание 5 – творческое. Оно предполагало написание текста определенной тематики (красноярское метро) и назначения (текст для газеты). В задании намеренно не были названы стиль и жанр текста, это нужно было определить самому участнику. Стиль и жанр оценивались в первую очередь. За указание стиля и жанра своего текста давался </w:t>
      </w:r>
      <w:r w:rsidRPr="00D22E0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D22E02">
        <w:rPr>
          <w:rFonts w:ascii="Times New Roman" w:hAnsi="Times New Roman"/>
          <w:b/>
          <w:sz w:val="24"/>
          <w:szCs w:val="24"/>
        </w:rPr>
        <w:t>балл.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 газеты подходят два стиля – газетно-публицистический и художественный. Жанровое разнообразие достаточно велико: заметка, интервью, комментарий, аналитическая статья, фельетон </w:t>
      </w:r>
      <w:r w:rsidR="00E210BB">
        <w:rPr>
          <w:rFonts w:ascii="Times New Roman" w:hAnsi="Times New Roman"/>
          <w:bCs/>
          <w:sz w:val="24"/>
          <w:szCs w:val="24"/>
        </w:rPr>
        <w:t xml:space="preserve">и др. </w:t>
      </w:r>
      <w:r>
        <w:rPr>
          <w:rFonts w:ascii="Times New Roman" w:hAnsi="Times New Roman"/>
          <w:bCs/>
          <w:sz w:val="24"/>
          <w:szCs w:val="24"/>
        </w:rPr>
        <w:t>– для публицистического стиля; и множество вариантов малых жанров стиля художественного.</w:t>
      </w:r>
    </w:p>
    <w:p w14:paraId="2822BCD3" w14:textId="77777777" w:rsidR="00D22E02" w:rsidRDefault="00D22E02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Далее необходимо было составить текст в соответствии с выбранным жанром и стилем. Наиболее популярным жанром оказалась заметка. Главное в заметке – объективность изложения. Этот жанр не предполагает анализа события и изложения собственного взгляда на проблему. Это сжатая и достаточно сухая передача информации. В заметке должен быть информативный заголовок, чтобы читатель сразу мог понять, о чем идет речь. Другие жанры также обладают своими собственными чертами. Созданный участником текст, таким образом, оценивался на соответствие стилю и жанру. Максимальное количество баллов по этому критерию </w:t>
      </w:r>
      <w:r w:rsidRPr="00E210BB">
        <w:rPr>
          <w:rFonts w:ascii="Times New Roman" w:hAnsi="Times New Roman"/>
          <w:b/>
          <w:sz w:val="24"/>
          <w:szCs w:val="24"/>
        </w:rPr>
        <w:t>– 3</w:t>
      </w:r>
      <w:r>
        <w:rPr>
          <w:rFonts w:ascii="Times New Roman" w:hAnsi="Times New Roman"/>
          <w:bCs/>
          <w:sz w:val="24"/>
          <w:szCs w:val="24"/>
        </w:rPr>
        <w:t>.</w:t>
      </w:r>
      <w:r w:rsidR="008F42FA">
        <w:rPr>
          <w:rFonts w:ascii="Times New Roman" w:hAnsi="Times New Roman"/>
          <w:bCs/>
          <w:sz w:val="24"/>
          <w:szCs w:val="24"/>
        </w:rPr>
        <w:t xml:space="preserve"> Чем ближе к своему жанру, тем выше балл.</w:t>
      </w:r>
      <w:r w:rsidR="00E210BB">
        <w:rPr>
          <w:rFonts w:ascii="Times New Roman" w:hAnsi="Times New Roman"/>
          <w:bCs/>
          <w:sz w:val="24"/>
          <w:szCs w:val="24"/>
        </w:rPr>
        <w:t xml:space="preserve"> Стихотворные тексты, разумеется, украсили работы участников в целом, но они также оценивались в соответствии с заявленными жанрами.</w:t>
      </w:r>
    </w:p>
    <w:p w14:paraId="57B2A7F1" w14:textId="77777777" w:rsidR="008F42FA" w:rsidRDefault="008F42FA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Независимо от жанровой принадлежности текст оценивался по критериям грамотности (соответстви</w:t>
      </w:r>
      <w:r w:rsidR="00411D6C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нормам русского языка), выразительности (соответстви</w:t>
      </w:r>
      <w:r w:rsidR="00411D6C">
        <w:rPr>
          <w:rFonts w:ascii="Times New Roman" w:hAnsi="Times New Roman"/>
          <w:bCs/>
          <w:sz w:val="24"/>
          <w:szCs w:val="24"/>
        </w:rPr>
        <w:t xml:space="preserve">е использованных средств авторской задаче) и оригинальности мысли (для чисто информационных жанров, не предполагающих авторского самовыражения, оценивались подбор и компоновка фактического материала). Баллы здесь распределялись так: оригинальность </w:t>
      </w:r>
      <w:r w:rsidR="00411D6C" w:rsidRPr="00E210BB">
        <w:rPr>
          <w:rFonts w:ascii="Times New Roman" w:hAnsi="Times New Roman"/>
          <w:b/>
          <w:sz w:val="24"/>
          <w:szCs w:val="24"/>
        </w:rPr>
        <w:t>– 3</w:t>
      </w:r>
      <w:r w:rsidR="00411D6C">
        <w:rPr>
          <w:rFonts w:ascii="Times New Roman" w:hAnsi="Times New Roman"/>
          <w:bCs/>
          <w:sz w:val="24"/>
          <w:szCs w:val="24"/>
        </w:rPr>
        <w:t xml:space="preserve">, грамотность </w:t>
      </w:r>
      <w:r w:rsidR="00411D6C" w:rsidRPr="00E210BB">
        <w:rPr>
          <w:rFonts w:ascii="Times New Roman" w:hAnsi="Times New Roman"/>
          <w:b/>
          <w:sz w:val="24"/>
          <w:szCs w:val="24"/>
        </w:rPr>
        <w:t>– 2</w:t>
      </w:r>
      <w:r w:rsidR="00411D6C">
        <w:rPr>
          <w:rFonts w:ascii="Times New Roman" w:hAnsi="Times New Roman"/>
          <w:bCs/>
          <w:sz w:val="24"/>
          <w:szCs w:val="24"/>
        </w:rPr>
        <w:t xml:space="preserve">, выразительность </w:t>
      </w:r>
      <w:r w:rsidR="00411D6C" w:rsidRPr="00E210BB">
        <w:rPr>
          <w:rFonts w:ascii="Times New Roman" w:hAnsi="Times New Roman"/>
          <w:b/>
          <w:sz w:val="24"/>
          <w:szCs w:val="24"/>
        </w:rPr>
        <w:t>– 1</w:t>
      </w:r>
      <w:r w:rsidR="00411D6C">
        <w:rPr>
          <w:rFonts w:ascii="Times New Roman" w:hAnsi="Times New Roman"/>
          <w:bCs/>
          <w:sz w:val="24"/>
          <w:szCs w:val="24"/>
        </w:rPr>
        <w:t>.</w:t>
      </w:r>
    </w:p>
    <w:p w14:paraId="7BE1B8B7" w14:textId="77777777" w:rsidR="00D22E02" w:rsidRDefault="00411D6C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 работы, к сожалению, содержали случаи плагиата</w:t>
      </w:r>
      <w:r w:rsidR="00E210B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использовался без переработки материал, уже опубликованный в интернет-СМИ. Такие работы оценивались 0 баллов.</w:t>
      </w:r>
    </w:p>
    <w:p w14:paraId="1D784177" w14:textId="77777777" w:rsidR="00411D6C" w:rsidRDefault="00411D6C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Помимо всего вышеперечисленного в задании содержалось ограничение на объем текста – не более 1000 знаков. Были авторы, которые проигнорировали это требование, и их тексты оказались значительно длиннее. Но длиннее не значит лучше – в этом случае проверяющие </w:t>
      </w:r>
      <w:r w:rsidRPr="00E210BB">
        <w:rPr>
          <w:rFonts w:ascii="Times New Roman" w:hAnsi="Times New Roman"/>
          <w:b/>
          <w:sz w:val="24"/>
          <w:szCs w:val="24"/>
        </w:rPr>
        <w:t>снимали 1 балл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97424CF" w14:textId="77777777" w:rsidR="00411D6C" w:rsidRPr="00D22E02" w:rsidRDefault="00411D6C" w:rsidP="00404B0A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411D6C" w:rsidRPr="00D22E02" w:rsidSect="00B84CB3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B4792"/>
    <w:multiLevelType w:val="hybridMultilevel"/>
    <w:tmpl w:val="2CC26FE0"/>
    <w:lvl w:ilvl="0" w:tplc="3CBA3EF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E2FA6"/>
    <w:multiLevelType w:val="multilevel"/>
    <w:tmpl w:val="39E09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8B23DFE"/>
    <w:multiLevelType w:val="hybridMultilevel"/>
    <w:tmpl w:val="1C7AC116"/>
    <w:lvl w:ilvl="0" w:tplc="06402D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E"/>
    <w:rsid w:val="00006EA7"/>
    <w:rsid w:val="00016914"/>
    <w:rsid w:val="00032AD8"/>
    <w:rsid w:val="000F3CEC"/>
    <w:rsid w:val="00180EBE"/>
    <w:rsid w:val="00267C4D"/>
    <w:rsid w:val="002F4856"/>
    <w:rsid w:val="00364DBE"/>
    <w:rsid w:val="003944C8"/>
    <w:rsid w:val="00404B0A"/>
    <w:rsid w:val="00411D6C"/>
    <w:rsid w:val="00453CF3"/>
    <w:rsid w:val="00470EEE"/>
    <w:rsid w:val="0047434C"/>
    <w:rsid w:val="00475D7F"/>
    <w:rsid w:val="004959CA"/>
    <w:rsid w:val="004F11B3"/>
    <w:rsid w:val="00511F03"/>
    <w:rsid w:val="00545323"/>
    <w:rsid w:val="005E342F"/>
    <w:rsid w:val="0063211A"/>
    <w:rsid w:val="00660B84"/>
    <w:rsid w:val="00687651"/>
    <w:rsid w:val="00754109"/>
    <w:rsid w:val="007C23B0"/>
    <w:rsid w:val="007D6F57"/>
    <w:rsid w:val="008E3BD8"/>
    <w:rsid w:val="008F1AF4"/>
    <w:rsid w:val="008F20D7"/>
    <w:rsid w:val="008F3C7D"/>
    <w:rsid w:val="008F42FA"/>
    <w:rsid w:val="0091451C"/>
    <w:rsid w:val="00917864"/>
    <w:rsid w:val="00921AA5"/>
    <w:rsid w:val="009422E7"/>
    <w:rsid w:val="009F1EAC"/>
    <w:rsid w:val="00A71FFC"/>
    <w:rsid w:val="00A873A6"/>
    <w:rsid w:val="00AA72C9"/>
    <w:rsid w:val="00AD5049"/>
    <w:rsid w:val="00B71731"/>
    <w:rsid w:val="00B84CB3"/>
    <w:rsid w:val="00BC1418"/>
    <w:rsid w:val="00BE607A"/>
    <w:rsid w:val="00BF3730"/>
    <w:rsid w:val="00C25C7B"/>
    <w:rsid w:val="00C750EB"/>
    <w:rsid w:val="00CB0B9A"/>
    <w:rsid w:val="00CE008F"/>
    <w:rsid w:val="00D22E02"/>
    <w:rsid w:val="00D60692"/>
    <w:rsid w:val="00D7672C"/>
    <w:rsid w:val="00D86574"/>
    <w:rsid w:val="00DF2B73"/>
    <w:rsid w:val="00E210BB"/>
    <w:rsid w:val="00E47B35"/>
    <w:rsid w:val="00E74FC7"/>
    <w:rsid w:val="00EB16CD"/>
    <w:rsid w:val="00EC399A"/>
    <w:rsid w:val="00F4738E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9DB4"/>
  <w15:chartTrackingRefBased/>
  <w15:docId w15:val="{D1C78427-AD43-4782-83F1-652F1B1A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EE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8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78FD-1B2D-46A9-B7EB-F0C03529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zhuravel2019@outlook.com</cp:lastModifiedBy>
  <cp:revision>2</cp:revision>
  <dcterms:created xsi:type="dcterms:W3CDTF">2020-03-12T13:39:00Z</dcterms:created>
  <dcterms:modified xsi:type="dcterms:W3CDTF">2020-03-12T13:39:00Z</dcterms:modified>
</cp:coreProperties>
</file>